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56" w:rsidRDefault="00356A5F" w:rsidP="00356A5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56A5F" w:rsidRDefault="00356A5F" w:rsidP="00356A5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Бурятия 1984/1472/960/448 архетипа ИВ Аватара Синтеза Эмиля ИВАС Кут Хуми</w:t>
      </w:r>
    </w:p>
    <w:p w:rsidR="00356A5F" w:rsidRDefault="00356A5F" w:rsidP="00356A5F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</w:t>
      </w:r>
      <w:r>
        <w:rPr>
          <w:rFonts w:ascii="Times New Roman" w:hAnsi="Times New Roman" w:cs="Times New Roman"/>
          <w:color w:val="FF0000"/>
          <w:sz w:val="24"/>
          <w:szCs w:val="24"/>
        </w:rPr>
        <w:t>Х 09052024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2024/25</w:t>
      </w:r>
    </w:p>
    <w:p w:rsidR="00356A5F" w:rsidRDefault="00356A5F" w:rsidP="00356A5F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Сингулярность внутренней организации Отец-человек-субъекта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Методология деятельностного служения 32-рицей видов ИВДИВО-реализации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Методическая среда ИВДИВО практическим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Жизненность Метода ИВО 64-рицей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356A5F" w:rsidRDefault="00356A5F" w:rsidP="00356A5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356A5F" w:rsidRDefault="00356A5F" w:rsidP="00356A5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школ ИВДИВО, ведение занятий с гражданами, с Посвященными 1 ИВДИВО-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Янькова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Методичность совершенствования внутренней организации Абсолютностью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Синтеза полномочным сужением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Синтеза Главы подразделения ИВДИВО субстанциональным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тестов Синтезов ИВО, Школ, Институтов ИВДИВО, ведение сервиса "Иерархические списки" МАИ ИВДИВО, ведение занятий с Ипостасями 1 курса Синтеза, составление расписания синтез-деятельности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Екатерина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ИВО До-ИВДИВО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должностной полномочности системным Синтезом практик вариативно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субстанциональностью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Методов Огня компактификацией Синтеза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Плотным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пройденных Синтезов ИВО, набор практик и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Маншеева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Аранжаевна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Эволюции ИВО Истинной Мг.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Стать Субъекта Изначально Вышестоящего Отца полномочной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синтезом компетенций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Интенсирующая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новизна неизречённой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Синтеза теургией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Наборы конспектов 2 курса Служащего ИВО г. Улан-Удэ, 7 курса Отца ИВО г. Иркутск, набор практик, фрагментов книг Синтеза и Школ ИВДИВО, 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разработке по вышестоящим Синтезам Главы ИВДИВО ВС в г. Казани, ведение архива по проекту ИВДИВО-полисы ИВО, ИВДИВО-Секретарь проекта ИВДИВО-полисы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Дашанимаева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Туяна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ИВО ВЦ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Гипостасис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Бифуркационность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Компетентная Мудрость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 бытия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Сверхкосмоса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текстов, ведение группы МФЧС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Октавной Метагалактики Человека-Посвящённого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Виртуозные методы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реализация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путей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разработанностью и чистотой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Синтезов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Мункуева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Сэсэг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Созидающий метод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специфик Метода Синтеза ИВО принципами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Созидания научного Синтеза ИВО концептуальной основностью Метагалактических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Основность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Дармаева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Бальжима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Изначально Вышестоящего Отца Отцовскими Началами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Эманациями Прав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Системным Огнём и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проживания Владыкам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Хаиризаманова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Равильевна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Фа-ИВДИВО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Жизни Мерой Правил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среды ИВДИВО-центра Космической Молодёжи генерированием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Изначально Вышестоящего Отца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Внутренней организации Константами         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Школ, Институтов, Синтезов; ведение группы «Философский Клуб Улан-Удэ» в ВК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Изначально Вышестоящего Отца синтезом 64-х Организаций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Политическим Синтезом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Изначально Вышестоящими Аватарами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телесной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32-рицей синтез-деятельности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архива ИВДИВО Бурятия, ведение группы 2-го курса Си ИВО, курирование направления по разработке Частых ИВДИВО-зданий в Подразделении ИВДИВО Бурятия.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 Антон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Соль-ИВДИВО Мг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Стать Должностной Полномочности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взаимодействия с 512-ричной Иерархией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Информационной среды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освоения Частных ИВДИВО-зданий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Андренова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Огнем и Синтезом Должностно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Понимать Синтез ИВО виртуозно выражать Учение Синтеза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Екатерине ИВАС Яне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Соколова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Генезис Методов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Человечности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сердечности Цивилизационным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Экономики ростом потенциала Отец – Человек -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Азаргаев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Карл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Бальжинович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Ми-ИВДИВО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Рост в должностной  полномочности углубленным изучением Синтеза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качества освоения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личноориентированным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частных ИВДИВО зданий практикой развития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библиотеки. Проверка и 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Янькова Валентина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Масштабность внутренней организации явлением 4-рицы Жизни: Человека, Компетентного, Полномочного, 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восприятия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Энциклопедичности, Парадигмальности, Учения Синтеза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16-ричностью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горизонта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О-Ч-С цельным Огнём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Действенность  в частных ИВДИВО-зданиях  разработкой 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практик, текстов Синтезов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Сидорова Людмила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знаний 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Планом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Методами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 практик 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 потенциала Должностной Полномочности  реализацией 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корпуса Воинства ИВДИВО СПО МЦ, Член координационного Совета Горизонта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Директор АНО практической философии развития человека в современных условиях МЦ Улан-Удэ, Сбор ЭП за Си ИВО 2 курса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Азаргаева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Эльвира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Соль-ИВДИВО Метагалактики Человек-Посвященного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Пламенностью Синтеза Могущества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Должностно Полномочно Могуществом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четырьмя Жизнями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Изысканность телесной организованности Пламенностью Могущества ИВ Отца 2. Образованность разработанностью пройденными Синтезами ИВ Отца. 3.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Совершенствование  навыков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Светского общения с ИВ Отцом, с Иерархией однородным Огнем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Серёгина Ольга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Гражданская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вариативностью конфедеративного взаимодействия с 512-ричной Иерархией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Конфедеративной среды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Метод освоения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конфедератвно́го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воспитания Граждан в Основах Отцовского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Садовникова Анна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Ми-ИВДИВО Метагалактики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ИВДИВО внутренним образованием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взгляда образованностью курсами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Методы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телесности разработанностью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Маняева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ДействиТельность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настоящего внутренне-внешней разработанностью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–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ЗаПредельность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организации материи синтез-телесно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ведение записи 1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Родлинская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Ксения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Учительства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общения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компетентному Синтезу с ИВ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условий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Баранова Нина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Вышколенность Должностной Полномочности мерой подготовки курсами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среды Синтеза ИВО Магнитом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Стандартов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3-го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Акишева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Высокой Цельной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внутренней организации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навыками и умениями 1 ИВДИВО курса Посвящённого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Посвящённого ИВО разработанностью Частей и компетенций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владением  96-рицей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Очирова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Ре-ИВДИВО Метагалактики Человек-Служащего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Полномочная реализация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Этикой внутренней Парадигмы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Этичность общения с ИВ Аватарами ИВО знанием Законов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знаний содержательностью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Голышева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 землян Проницанием к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землян Мерой Масштаба Огня новых Стандартов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новое условие индивидуального творческого Мастерства Стандартами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Учится жить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Бардонова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Чимит-Цырен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(Ирина)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Жигмитовна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Изящество Воскрешения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Утонченность практик Содержанием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Жизни и Бытия метагалактическим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Стандартов Синтеза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Посвященного 1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жизни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Доржиева Донара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Очировна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До-ИВДИВО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Пробуждения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императивов Учения Синтеза новью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 текстов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Абрамова Надежда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Сверхметагалактики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Диалектическое познание мира аксиоматическим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освоения видов материи действием в Частных ИВДИВО-зданиях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Методы ускоренного развития обучением в ИВДИВО-полисах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основами Учения Синтеза 16-рицей ИВДИВО 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Нетребина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Обучение жить четырьмя жизнями с ИВ Отцом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общению с ИВ Отцом, ИВАС в ИВДИВО-полисах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356A5F" w:rsidRDefault="00356A5F" w:rsidP="00356A5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356A5F" w:rsidRPr="00356A5F" w:rsidRDefault="00356A5F" w:rsidP="00356A5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</w:t>
      </w:r>
      <w:r w:rsidR="00E44045">
        <w:rPr>
          <w:rFonts w:ascii="Times New Roman" w:hAnsi="Times New Roman" w:cs="Times New Roman"/>
          <w:b/>
          <w:color w:val="2800FF"/>
          <w:sz w:val="24"/>
        </w:rPr>
        <w:t>ый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Юндунов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Айдар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 Мг-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Совершенность Сердца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Навыки Светского общения с Аватарессой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Посвящённая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Зайцева Наталья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Прафизического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Отец-Человек-Землянина Методом Репликации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Знаний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знаний в окружающую материю правами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Посвящённого дееспособностью Столпа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Посвящённая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Воробьева Нелли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ИВМг-ки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Синтеза Мудрости чтением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действовать Частью Истина ИВО с Аватарессой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держать Магнит с Аватарами Свет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светской беседе с Аватарессой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Посвящённая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Цыбикова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Баирма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Чимитовна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2 этапа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Синтеза Любви ИВО с ИВАС Филипп Марина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Улучшение качества жизни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Чакральной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Посвящённая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Сибирякова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моего внутреннего мира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аналитического мышления и быть уверенной в себе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Получать свет знаний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Выявление своей индивидуальности, обретение новой глубины качеств способностей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187. Посвящённая ИВО Отдела Созидания ИВО ИВАС Вероники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Санникова Марина Иосифовна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развития Созидательностью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Вникновение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Метагалактическую Науку Исторического Синтеза 8-рицей научного исследования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Подготовка Научного Базиса явлением Базовых Инвариантов Науки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Посвящённая ИВО Отдела 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Доржиева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Эржена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Очировна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Познание Внутреннего Мира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умения держать баланс Внутреннего и Внешнего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жизни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потенциала расшифровкой Плана Синтеза ИВО</w:t>
      </w:r>
    </w:p>
    <w:sectPr w:rsidR="00356A5F" w:rsidRPr="00356A5F" w:rsidSect="00356A5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F"/>
    <w:rsid w:val="00356A5F"/>
    <w:rsid w:val="00362C56"/>
    <w:rsid w:val="00D265BC"/>
    <w:rsid w:val="00E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A6BD"/>
  <w15:chartTrackingRefBased/>
  <w15:docId w15:val="{E1B6B910-4D5D-4773-A172-F8854FB6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65BC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5BC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3155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Антон Викторович</dc:creator>
  <cp:keywords/>
  <dc:description/>
  <cp:lastModifiedBy>Кузнецов Антон Викторович</cp:lastModifiedBy>
  <cp:revision>3</cp:revision>
  <dcterms:created xsi:type="dcterms:W3CDTF">2024-09-04T01:17:00Z</dcterms:created>
  <dcterms:modified xsi:type="dcterms:W3CDTF">2024-09-04T02:03:00Z</dcterms:modified>
</cp:coreProperties>
</file>